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D" w:rsidRDefault="0068264D" w:rsidP="002F6C5C">
      <w:pPr>
        <w:ind w:right="379"/>
        <w:jc w:val="right"/>
        <w:rPr>
          <w:rFonts w:ascii="TH SarabunPSK" w:hAnsi="TH SarabunPSK" w:cs="TH SarabunPSK"/>
          <w:b/>
          <w:bCs/>
        </w:rPr>
      </w:pPr>
    </w:p>
    <w:p w:rsidR="002F6C5C" w:rsidRPr="00AD5A32" w:rsidRDefault="002F6C5C" w:rsidP="002F6C5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D5A32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แบบประเมินคุณภาพของบทความ</w:t>
      </w:r>
    </w:p>
    <w:p w:rsidR="002F6C5C" w:rsidRDefault="002F6C5C" w:rsidP="002F6C5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D5A32">
        <w:rPr>
          <w:rFonts w:ascii="TH SarabunPSK" w:hAnsi="TH SarabunPSK" w:cs="TH SarabunPSK"/>
          <w:b/>
          <w:bCs/>
          <w:sz w:val="28"/>
          <w:szCs w:val="36"/>
          <w:cs/>
        </w:rPr>
        <w:t>วารสาร</w:t>
      </w:r>
      <w:r w:rsidR="0068264D">
        <w:rPr>
          <w:rFonts w:ascii="TH SarabunPSK" w:hAnsi="TH SarabunPSK" w:cs="TH SarabunPSK" w:hint="cs"/>
          <w:b/>
          <w:bCs/>
          <w:sz w:val="28"/>
          <w:szCs w:val="36"/>
          <w:cs/>
        </w:rPr>
        <w:t>วิชาการนิติศาสตร์ มหาวิทยาลัยทักษิณ</w:t>
      </w:r>
    </w:p>
    <w:p w:rsidR="00A65585" w:rsidRDefault="00A65585" w:rsidP="00A65585">
      <w:pPr>
        <w:tabs>
          <w:tab w:val="left" w:pos="5103"/>
          <w:tab w:val="left" w:pos="5954"/>
        </w:tabs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</w:p>
    <w:p w:rsidR="00A65585" w:rsidRPr="00A65585" w:rsidRDefault="00A65585" w:rsidP="00A65585">
      <w:pPr>
        <w:tabs>
          <w:tab w:val="left" w:pos="5103"/>
          <w:tab w:val="left" w:pos="5954"/>
        </w:tabs>
        <w:ind w:left="4820"/>
        <w:jc w:val="right"/>
        <w:rPr>
          <w:rFonts w:ascii="TH SarabunPSK" w:hAnsi="TH SarabunPSK" w:cs="TH SarabunPSK"/>
          <w:sz w:val="28"/>
        </w:rPr>
      </w:pPr>
      <w:r w:rsidRPr="00A65585">
        <w:rPr>
          <w:rFonts w:ascii="TH SarabunPSK" w:hAnsi="TH SarabunPSK" w:cs="TH SarabunPSK" w:hint="cs"/>
          <w:sz w:val="28"/>
          <w:cs/>
        </w:rPr>
        <w:tab/>
      </w:r>
      <w:r w:rsidRPr="00A65585">
        <w:rPr>
          <w:rFonts w:ascii="TH SarabunPSK" w:hAnsi="TH SarabunPSK" w:cs="TH SarabunPSK" w:hint="cs"/>
          <w:sz w:val="28"/>
          <w:cs/>
        </w:rPr>
        <w:tab/>
      </w:r>
      <w:r w:rsidRPr="00A65585">
        <w:rPr>
          <w:rFonts w:ascii="TH SarabunPSK" w:hAnsi="TH SarabunPSK" w:cs="TH SarabunPSK"/>
          <w:sz w:val="28"/>
          <w:cs/>
        </w:rPr>
        <w:t>วันที่</w:t>
      </w:r>
      <w:r w:rsidRPr="00A65585">
        <w:rPr>
          <w:rFonts w:ascii="TH SarabunPSK" w:hAnsi="TH SarabunPSK" w:cs="TH SarabunPSK"/>
          <w:sz w:val="28"/>
        </w:rPr>
        <w:t>………</w:t>
      </w:r>
      <w:r w:rsidRPr="00A65585">
        <w:rPr>
          <w:rFonts w:ascii="TH SarabunPSK" w:hAnsi="TH SarabunPSK" w:cs="TH SarabunPSK" w:hint="cs"/>
          <w:sz w:val="28"/>
          <w:cs/>
        </w:rPr>
        <w:t xml:space="preserve"> เดือน</w:t>
      </w:r>
      <w:r w:rsidRPr="00A65585">
        <w:rPr>
          <w:rFonts w:ascii="TH SarabunPSK" w:hAnsi="TH SarabunPSK" w:cs="TH SarabunPSK"/>
          <w:sz w:val="28"/>
        </w:rPr>
        <w:t>……………….……</w:t>
      </w:r>
      <w:proofErr w:type="spellStart"/>
      <w:r w:rsidRPr="00A65585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65585">
        <w:rPr>
          <w:rFonts w:ascii="TH SarabunPSK" w:hAnsi="TH SarabunPSK" w:cs="TH SarabunPSK" w:hint="cs"/>
          <w:sz w:val="28"/>
          <w:cs/>
        </w:rPr>
        <w:t>......</w:t>
      </w:r>
      <w:r w:rsidRPr="00A65585">
        <w:rPr>
          <w:rFonts w:ascii="TH SarabunPSK" w:hAnsi="TH SarabunPSK" w:cs="TH SarabunPSK"/>
          <w:sz w:val="28"/>
        </w:rPr>
        <w:t>…</w:t>
      </w:r>
    </w:p>
    <w:p w:rsidR="00A65585" w:rsidRDefault="00A65585" w:rsidP="00A65585">
      <w:pPr>
        <w:tabs>
          <w:tab w:val="left" w:pos="5103"/>
        </w:tabs>
        <w:ind w:left="4820"/>
        <w:jc w:val="left"/>
        <w:rPr>
          <w:rFonts w:ascii="TH SarabunPSK" w:hAnsi="TH SarabunPSK" w:cs="TH SarabunPSK"/>
          <w:sz w:val="24"/>
          <w:szCs w:val="24"/>
        </w:rPr>
      </w:pPr>
    </w:p>
    <w:p w:rsidR="007D373B" w:rsidRPr="00A65585" w:rsidRDefault="002F6C5C" w:rsidP="007D373B">
      <w:pPr>
        <w:pStyle w:val="a4"/>
        <w:rPr>
          <w:rFonts w:ascii="TH SarabunPSK" w:hAnsi="TH SarabunPSK" w:cs="TH SarabunPSK"/>
          <w:b/>
          <w:bCs/>
          <w:sz w:val="28"/>
          <w:u w:val="dotted"/>
        </w:rPr>
      </w:pPr>
      <w:r w:rsidRPr="00A65585">
        <w:rPr>
          <w:rFonts w:ascii="TH SarabunPSK" w:hAnsi="TH SarabunPSK" w:cs="TH SarabunPSK"/>
          <w:b/>
          <w:bCs/>
          <w:sz w:val="28"/>
          <w:cs/>
        </w:rPr>
        <w:t>ชื่อบทความ</w:t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C480E" w:rsidRPr="00A65585" w:rsidRDefault="00DC480E" w:rsidP="00DC480E">
      <w:pPr>
        <w:pStyle w:val="a4"/>
        <w:jc w:val="thaiDistribute"/>
        <w:rPr>
          <w:rFonts w:ascii="TH SarabunPSK" w:hAnsi="TH SarabunPSK" w:cs="TH SarabunPSK"/>
          <w:sz w:val="28"/>
          <w:u w:val="dotted"/>
        </w:rPr>
      </w:pP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65585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2F6C5C" w:rsidRPr="00A65585" w:rsidRDefault="002F6C5C" w:rsidP="00A65585">
      <w:pPr>
        <w:spacing w:before="120"/>
        <w:jc w:val="left"/>
        <w:rPr>
          <w:rFonts w:ascii="TH SarabunPSK" w:hAnsi="TH SarabunPSK" w:cs="TH SarabunPSK"/>
          <w:b/>
          <w:bCs/>
          <w:sz w:val="28"/>
        </w:rPr>
      </w:pPr>
      <w:r w:rsidRPr="00A65585">
        <w:rPr>
          <w:rFonts w:ascii="TH SarabunPSK" w:hAnsi="TH SarabunPSK" w:cs="TH SarabunPSK"/>
          <w:b/>
          <w:bCs/>
          <w:sz w:val="28"/>
          <w:cs/>
        </w:rPr>
        <w:t>ผลการประเมินบทความ</w:t>
      </w:r>
      <w:r w:rsidR="00A65585" w:rsidRPr="00A655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65585" w:rsidRPr="00A65585">
        <w:rPr>
          <w:rFonts w:ascii="TH SarabunPSK" w:hAnsi="TH SarabunPSK" w:cs="TH SarabunPSK"/>
          <w:b/>
          <w:bCs/>
          <w:sz w:val="28"/>
        </w:rPr>
        <w:t>(</w:t>
      </w:r>
      <w:r w:rsidRPr="00A65585">
        <w:rPr>
          <w:rFonts w:ascii="TH SarabunPSK" w:hAnsi="TH SarabunPSK" w:cs="TH SarabunPSK"/>
          <w:b/>
          <w:bCs/>
          <w:sz w:val="28"/>
          <w:cs/>
        </w:rPr>
        <w:t>โปรดให้ข้อเสนอแนะตามประเด็นในเอกสารแนบหรือตามที่ท่านเห็นสมควร</w:t>
      </w:r>
      <w:r w:rsidR="00A65585" w:rsidRPr="00A65585">
        <w:rPr>
          <w:rFonts w:ascii="TH SarabunPSK" w:hAnsi="TH SarabunPSK" w:cs="TH SarabunPSK"/>
          <w:b/>
          <w:bCs/>
          <w:sz w:val="28"/>
        </w:rPr>
        <w:t>)</w:t>
      </w:r>
    </w:p>
    <w:tbl>
      <w:tblPr>
        <w:tblStyle w:val="a3"/>
        <w:tblW w:w="4886" w:type="pct"/>
        <w:jc w:val="center"/>
        <w:tblInd w:w="210" w:type="dxa"/>
        <w:tblLook w:val="04A0"/>
      </w:tblPr>
      <w:tblGrid>
        <w:gridCol w:w="423"/>
        <w:gridCol w:w="3695"/>
        <w:gridCol w:w="2458"/>
        <w:gridCol w:w="2455"/>
      </w:tblGrid>
      <w:tr w:rsidR="00EF604E" w:rsidRPr="007E153F" w:rsidTr="00EF604E">
        <w:trPr>
          <w:trHeight w:val="361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53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1359" w:type="pct"/>
          </w:tcPr>
          <w:p w:rsidR="00EF604E" w:rsidRPr="007E153F" w:rsidRDefault="00F942A2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153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ที่ต้องปรับปรุง</w:t>
            </w:r>
          </w:p>
        </w:tc>
      </w:tr>
      <w:tr w:rsidR="00EF604E" w:rsidRPr="007E153F" w:rsidTr="00EF604E">
        <w:trPr>
          <w:trHeight w:val="721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46" w:type="pct"/>
          </w:tcPr>
          <w:p w:rsidR="00EF604E" w:rsidRPr="007E153F" w:rsidRDefault="00EF604E" w:rsidP="0081474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  <w:r w:rsidRPr="007E153F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948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  <w:cs/>
              </w:rPr>
              <w:t>การอธิบายความเป็นมาและ</w:t>
            </w: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ความสำคัญของประเด็นและแนวคิดที่จะนำเสนอ</w:t>
            </w:r>
          </w:p>
        </w:tc>
        <w:tc>
          <w:tcPr>
            <w:tcW w:w="1361" w:type="pct"/>
          </w:tcPr>
          <w:p w:rsidR="00EF604E" w:rsidRPr="007E153F" w:rsidRDefault="00F942A2" w:rsidP="00A6558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A6558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550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/>
                <w:sz w:val="28"/>
                <w:cs/>
              </w:rPr>
              <w:t>การศึกษาเอกสารที่เกี่ยวข้อง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416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46" w:type="pct"/>
          </w:tcPr>
          <w:p w:rsidR="00EF604E" w:rsidRPr="007E153F" w:rsidRDefault="00EF604E" w:rsidP="001551D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การนำเสนอรายละเอียดสนับสนุนประเด็นและแนวคิดหลัก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765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46" w:type="pct"/>
          </w:tcPr>
          <w:p w:rsidR="00EF604E" w:rsidRPr="007E153F" w:rsidRDefault="00EF604E" w:rsidP="007E153F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การนำเสนอประเด็นและแนวคิดรองมีความชัดเจน ถูกต้อง และเหมาะสม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706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ความถูกต้องสมบูรณ์ การเชื่อมโยงและการจัดเรียงลำดับเนื้อหา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546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การอ้างอิงในบทความและท้ายบทความ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426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ความทันสมัย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736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ความมีประโยชน์</w:t>
            </w:r>
          </w:p>
        </w:tc>
        <w:tc>
          <w:tcPr>
            <w:tcW w:w="1361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59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604E" w:rsidRPr="007E153F" w:rsidTr="00EF604E">
        <w:trPr>
          <w:trHeight w:val="446"/>
          <w:jc w:val="center"/>
        </w:trPr>
        <w:tc>
          <w:tcPr>
            <w:tcW w:w="234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046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ความเหมาะสมของการใช้ภาษา</w:t>
            </w:r>
          </w:p>
        </w:tc>
        <w:tc>
          <w:tcPr>
            <w:tcW w:w="1360" w:type="pct"/>
          </w:tcPr>
          <w:p w:rsidR="00EF604E" w:rsidRPr="007E153F" w:rsidRDefault="00F942A2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ดีมาก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พอใช้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ต้องปรับปรุง</w:t>
            </w:r>
          </w:p>
        </w:tc>
        <w:tc>
          <w:tcPr>
            <w:tcW w:w="1360" w:type="pct"/>
          </w:tcPr>
          <w:p w:rsidR="00EF604E" w:rsidRPr="007E153F" w:rsidRDefault="00EF604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77A04" w:rsidRPr="007A1F4B" w:rsidRDefault="002F6C5C" w:rsidP="002F6C5C">
      <w:pPr>
        <w:rPr>
          <w:rFonts w:ascii="TH SarabunPSK" w:hAnsi="TH SarabunPSK" w:cs="TH SarabunPSK"/>
          <w:sz w:val="16"/>
          <w:szCs w:val="16"/>
        </w:rPr>
      </w:pPr>
      <w:r w:rsidRPr="00AD5A32">
        <w:rPr>
          <w:rFonts w:ascii="TH SarabunPSK" w:hAnsi="TH SarabunPSK" w:cs="TH SarabunPSK"/>
          <w:cs/>
        </w:rPr>
        <w:tab/>
      </w:r>
    </w:p>
    <w:p w:rsidR="00277A04" w:rsidRPr="00AD5A32" w:rsidRDefault="00277A04" w:rsidP="002F6C5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2F6C5C" w:rsidRPr="00AD5A32">
        <w:rPr>
          <w:rFonts w:ascii="TH SarabunPSK" w:hAnsi="TH SarabunPSK" w:cs="TH SarabunPSK"/>
        </w:rPr>
        <w:sym w:font="Wingdings" w:char="F06F"/>
      </w:r>
      <w:r w:rsidR="002F6C5C" w:rsidRPr="00AD5A32">
        <w:rPr>
          <w:rFonts w:ascii="TH SarabunPSK" w:hAnsi="TH SarabunPSK" w:cs="TH SarabunPSK"/>
          <w:cs/>
        </w:rPr>
        <w:tab/>
        <w:t>ขอให้กองบรรณาธิการตรวจสอบการแก้ไขโดยไม่ต้องส่งมาให้ตรวจใหม่</w:t>
      </w:r>
    </w:p>
    <w:p w:rsidR="002F6C5C" w:rsidRPr="00AD5A32" w:rsidRDefault="002F6C5C" w:rsidP="002F6C5C">
      <w:pPr>
        <w:ind w:firstLine="720"/>
        <w:jc w:val="lef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</w:rPr>
        <w:sym w:font="Wingdings" w:char="F06F"/>
      </w:r>
      <w:r w:rsidRPr="00AD5A32">
        <w:rPr>
          <w:rFonts w:ascii="TH SarabunPSK" w:hAnsi="TH SarabunPSK" w:cs="TH SarabunPSK"/>
          <w:cs/>
        </w:rPr>
        <w:tab/>
        <w:t>ขอให้กองบรรณาธิการส่งบทความฉบับแก้ไขมาให้ตรวจอ่านใหม่</w:t>
      </w:r>
    </w:p>
    <w:p w:rsidR="002F6C5C" w:rsidRPr="00AD5A32" w:rsidRDefault="002F6C5C" w:rsidP="00277A04">
      <w:pPr>
        <w:jc w:val="center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cs/>
        </w:rPr>
        <w:t>ผู้ประเมินบทความ</w:t>
      </w:r>
    </w:p>
    <w:p w:rsidR="002F6C5C" w:rsidRPr="00AD5A32" w:rsidRDefault="002F6C5C" w:rsidP="002F6C5C">
      <w:pPr>
        <w:jc w:val="right"/>
        <w:rPr>
          <w:rFonts w:ascii="TH SarabunPSK" w:hAnsi="TH SarabunPSK" w:cs="TH SarabunPSK"/>
          <w:u w:val="dotted"/>
        </w:rPr>
      </w:pP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</w:p>
    <w:p w:rsidR="00DF6532" w:rsidRDefault="002F6C5C" w:rsidP="002F6C5C">
      <w:pPr>
        <w:jc w:val="righ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cs/>
        </w:rPr>
        <w:t xml:space="preserve"> (</w:t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s/>
        </w:rPr>
        <w:t>)</w:t>
      </w:r>
    </w:p>
    <w:p w:rsidR="00112775" w:rsidRDefault="0068264D" w:rsidP="00DF6532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F6C5C" w:rsidRPr="00AD5A32">
        <w:rPr>
          <w:rFonts w:ascii="TH SarabunPSK" w:hAnsi="TH SarabunPSK" w:cs="TH SarabunPSK"/>
          <w:cs/>
        </w:rPr>
        <w:t xml:space="preserve">วันที่ </w:t>
      </w:r>
      <w:r w:rsidR="002F6C5C" w:rsidRPr="00AD5A32">
        <w:rPr>
          <w:rFonts w:ascii="TH SarabunPSK" w:hAnsi="TH SarabunPSK" w:cs="TH SarabunPSK"/>
        </w:rPr>
        <w:t xml:space="preserve">…….   </w:t>
      </w:r>
      <w:r w:rsidR="002F6C5C" w:rsidRPr="00AD5A32">
        <w:rPr>
          <w:rFonts w:ascii="TH SarabunPSK" w:hAnsi="TH SarabunPSK" w:cs="TH SarabunPSK"/>
          <w:cs/>
        </w:rPr>
        <w:t xml:space="preserve">เดือน </w:t>
      </w:r>
      <w:r w:rsidR="002F6C5C" w:rsidRPr="00AD5A32">
        <w:rPr>
          <w:rFonts w:ascii="TH SarabunPSK" w:hAnsi="TH SarabunPSK" w:cs="TH SarabunPSK"/>
        </w:rPr>
        <w:t xml:space="preserve">……………………. </w:t>
      </w:r>
      <w:proofErr w:type="spellStart"/>
      <w:r w:rsidR="002F6C5C" w:rsidRPr="00AD5A32">
        <w:rPr>
          <w:rFonts w:ascii="TH SarabunPSK" w:hAnsi="TH SarabunPSK" w:cs="TH SarabunPSK"/>
          <w:cs/>
        </w:rPr>
        <w:t>พ.ศ</w:t>
      </w:r>
      <w:proofErr w:type="spellEnd"/>
      <w:r w:rsidR="002F6C5C" w:rsidRPr="00AD5A32">
        <w:rPr>
          <w:rFonts w:ascii="TH SarabunPSK" w:hAnsi="TH SarabunPSK" w:cs="TH SarabunPSK"/>
          <w:cs/>
        </w:rPr>
        <w:t>…</w:t>
      </w:r>
      <w:r w:rsidR="002F6C5C" w:rsidRPr="00AD5A32">
        <w:rPr>
          <w:rFonts w:ascii="TH SarabunPSK" w:hAnsi="TH SarabunPSK" w:cs="TH SarabunPSK"/>
        </w:rPr>
        <w:t>…………..</w:t>
      </w:r>
    </w:p>
    <w:p w:rsidR="00A65585" w:rsidRDefault="00A65585" w:rsidP="00DF6532">
      <w:pPr>
        <w:jc w:val="left"/>
        <w:rPr>
          <w:rFonts w:ascii="TH SarabunPSK" w:hAnsi="TH SarabunPSK" w:cs="TH SarabunPSK"/>
        </w:rPr>
      </w:pPr>
    </w:p>
    <w:p w:rsidR="00950C04" w:rsidRDefault="00950C04" w:rsidP="00DF6532">
      <w:pPr>
        <w:jc w:val="left"/>
        <w:rPr>
          <w:rFonts w:ascii="TH SarabunPSK" w:hAnsi="TH SarabunPSK" w:cs="TH SarabunPSK"/>
        </w:rPr>
      </w:pPr>
    </w:p>
    <w:p w:rsidR="00A65585" w:rsidRDefault="00950C04" w:rsidP="00A65585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.............กองบรรณาธิการวารสารวิชาการนิติศาสตร์ มหาวิทยาลัยทักษิณ</w:t>
      </w:r>
      <w:r w:rsidR="00A65585">
        <w:rPr>
          <w:rFonts w:ascii="TH SarabunPSK" w:hAnsi="TH SarabunPSK" w:cs="TH SarabunPSK"/>
        </w:rPr>
        <w:t>...........................................................................................................</w:t>
      </w:r>
    </w:p>
    <w:p w:rsidR="00A65585" w:rsidRPr="00AD5A32" w:rsidRDefault="00A65585" w:rsidP="00A65585">
      <w:pPr>
        <w:tabs>
          <w:tab w:val="left" w:pos="5103"/>
        </w:tabs>
        <w:ind w:left="4820"/>
        <w:jc w:val="righ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 xml:space="preserve">1 </w:t>
      </w:r>
      <w:r w:rsidRPr="00AD5A32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</w:rPr>
        <w:t>………..…………….</w:t>
      </w:r>
    </w:p>
    <w:p w:rsidR="00A65585" w:rsidRPr="00AD5A32" w:rsidRDefault="00A65585" w:rsidP="00A65585">
      <w:pPr>
        <w:ind w:left="4820"/>
        <w:jc w:val="righ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>2</w:t>
      </w:r>
      <w:r w:rsidRPr="00AD5A32">
        <w:rPr>
          <w:rFonts w:ascii="TH SarabunPSK" w:hAnsi="TH SarabunPSK" w:cs="TH SarabunPSK"/>
          <w:sz w:val="24"/>
          <w:szCs w:val="24"/>
          <w:cs/>
        </w:rPr>
        <w:t xml:space="preserve"> วันที่ </w:t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</w:rPr>
        <w:t>……..……………….</w:t>
      </w:r>
    </w:p>
    <w:p w:rsidR="00A65585" w:rsidRPr="00A65585" w:rsidRDefault="00A65585" w:rsidP="0004469C">
      <w:pPr>
        <w:ind w:left="4820"/>
        <w:jc w:val="righ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 xml:space="preserve">3 </w:t>
      </w:r>
      <w:r w:rsidRPr="00AD5A32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AD5A32">
        <w:rPr>
          <w:rFonts w:ascii="TH SarabunPSK" w:hAnsi="TH SarabunPSK" w:cs="TH SarabunPSK"/>
          <w:sz w:val="24"/>
          <w:szCs w:val="24"/>
        </w:rPr>
        <w:tab/>
        <w:t>………………..…….</w:t>
      </w:r>
    </w:p>
    <w:sectPr w:rsidR="00A65585" w:rsidRPr="00A65585" w:rsidSect="007A1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6E" w:rsidRDefault="00E51D6E" w:rsidP="002F6C5C">
      <w:r>
        <w:separator/>
      </w:r>
    </w:p>
  </w:endnote>
  <w:endnote w:type="continuationSeparator" w:id="1">
    <w:p w:rsidR="00E51D6E" w:rsidRDefault="00E51D6E" w:rsidP="002F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9" w:rsidRDefault="00F711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06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F4B" w:rsidRDefault="00A25A20">
        <w:pPr>
          <w:pStyle w:val="a7"/>
          <w:jc w:val="right"/>
        </w:pPr>
        <w:r>
          <w:fldChar w:fldCharType="begin"/>
        </w:r>
        <w:r w:rsidR="007A1F4B">
          <w:instrText xml:space="preserve"> PAGE   \* MERGEFORMAT </w:instrText>
        </w:r>
        <w:r>
          <w:fldChar w:fldCharType="separate"/>
        </w:r>
        <w:r w:rsidR="00F94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F4B" w:rsidRDefault="007A1F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9" w:rsidRDefault="00F711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6E" w:rsidRDefault="00E51D6E" w:rsidP="002F6C5C">
      <w:r>
        <w:separator/>
      </w:r>
    </w:p>
  </w:footnote>
  <w:footnote w:type="continuationSeparator" w:id="1">
    <w:p w:rsidR="00E51D6E" w:rsidRDefault="00E51D6E" w:rsidP="002F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9" w:rsidRDefault="00F711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5C" w:rsidRPr="002F6C5C" w:rsidRDefault="002F6C5C" w:rsidP="002F6C5C">
    <w:pPr>
      <w:pStyle w:val="a5"/>
      <w:jc w:val="right"/>
      <w:rPr>
        <w:rFonts w:asciiTheme="minorBidi" w:hAnsiTheme="minorBidi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9" w:rsidRDefault="00F711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B2D"/>
    <w:multiLevelType w:val="hybridMultilevel"/>
    <w:tmpl w:val="8C4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F3842"/>
    <w:multiLevelType w:val="hybridMultilevel"/>
    <w:tmpl w:val="0C3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D5A32"/>
    <w:rsid w:val="0004469C"/>
    <w:rsid w:val="000B2A42"/>
    <w:rsid w:val="000D6DF3"/>
    <w:rsid w:val="00112775"/>
    <w:rsid w:val="001551D0"/>
    <w:rsid w:val="001B0A95"/>
    <w:rsid w:val="00225F9E"/>
    <w:rsid w:val="00277A04"/>
    <w:rsid w:val="002B2C8D"/>
    <w:rsid w:val="002C1375"/>
    <w:rsid w:val="002F562C"/>
    <w:rsid w:val="002F6C5C"/>
    <w:rsid w:val="003D5B18"/>
    <w:rsid w:val="00432CBD"/>
    <w:rsid w:val="00492FA5"/>
    <w:rsid w:val="004C6D7D"/>
    <w:rsid w:val="00560860"/>
    <w:rsid w:val="0068264D"/>
    <w:rsid w:val="006C6C98"/>
    <w:rsid w:val="007A1F4B"/>
    <w:rsid w:val="007D373B"/>
    <w:rsid w:val="007E153F"/>
    <w:rsid w:val="00814745"/>
    <w:rsid w:val="008179D8"/>
    <w:rsid w:val="00843568"/>
    <w:rsid w:val="008B5589"/>
    <w:rsid w:val="00914D58"/>
    <w:rsid w:val="00950C04"/>
    <w:rsid w:val="009F3267"/>
    <w:rsid w:val="00A25A20"/>
    <w:rsid w:val="00A27828"/>
    <w:rsid w:val="00A65585"/>
    <w:rsid w:val="00AB0D08"/>
    <w:rsid w:val="00AD5A32"/>
    <w:rsid w:val="00B21649"/>
    <w:rsid w:val="00BB1B1E"/>
    <w:rsid w:val="00BE1FDF"/>
    <w:rsid w:val="00D85E7A"/>
    <w:rsid w:val="00DC480E"/>
    <w:rsid w:val="00DF6532"/>
    <w:rsid w:val="00E51D6E"/>
    <w:rsid w:val="00E96AD3"/>
    <w:rsid w:val="00EF604E"/>
    <w:rsid w:val="00F71179"/>
    <w:rsid w:val="00F942A2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5C"/>
    <w:pPr>
      <w:spacing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6C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F6C5C"/>
  </w:style>
  <w:style w:type="paragraph" w:styleId="a7">
    <w:name w:val="footer"/>
    <w:basedOn w:val="a"/>
    <w:link w:val="a8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F6C5C"/>
  </w:style>
  <w:style w:type="paragraph" w:styleId="a9">
    <w:name w:val="List Paragraph"/>
    <w:basedOn w:val="a"/>
    <w:uiPriority w:val="34"/>
    <w:qFormat/>
    <w:rsid w:val="008B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8B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%20&#3649;&#3610;&#3610;&#3611;&#3619;&#3632;&#3648;&#3617;&#3636;&#3609;&#3610;&#3607;&#3588;&#3623;&#3634;&#3617;&#3623;&#3636;&#3592;&#3633;&#3618;%20(1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5A30-B3EA-4A00-A5CB-963F84B3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แบบประเมินบทความวิจัย (1)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6</cp:revision>
  <cp:lastPrinted>2015-08-21T07:38:00Z</cp:lastPrinted>
  <dcterms:created xsi:type="dcterms:W3CDTF">2017-11-22T06:21:00Z</dcterms:created>
  <dcterms:modified xsi:type="dcterms:W3CDTF">2017-11-27T02:36:00Z</dcterms:modified>
</cp:coreProperties>
</file>